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542" w:rsidRDefault="007C2542" w:rsidP="00C119FF">
      <w:pPr>
        <w:pStyle w:val="NormalWeb"/>
        <w:shd w:val="clear" w:color="auto" w:fill="FFFFFF"/>
        <w:bidi/>
        <w:spacing w:before="150" w:beforeAutospacing="0" w:after="150" w:afterAutospacing="0"/>
        <w:rPr>
          <w:rFonts w:ascii="IRANSans" w:hAnsi="IRANSans"/>
          <w:b/>
          <w:bCs/>
          <w:color w:val="333333"/>
          <w:sz w:val="33"/>
          <w:szCs w:val="33"/>
        </w:rPr>
      </w:pPr>
      <w:r>
        <w:rPr>
          <w:rFonts w:ascii="IRANSans" w:hAnsi="IRANSans" w:cs="Arial"/>
          <w:b/>
          <w:bCs/>
          <w:color w:val="333333"/>
          <w:sz w:val="33"/>
          <w:szCs w:val="33"/>
          <w:rtl/>
        </w:rPr>
        <w:t>آب روی دیگر زندگی</w:t>
      </w:r>
    </w:p>
    <w:p w:rsidR="00C140C2" w:rsidRDefault="007C2542" w:rsidP="00C119FF">
      <w:pPr>
        <w:rPr>
          <w:rtl/>
        </w:rPr>
      </w:pPr>
      <w:r>
        <w:rPr>
          <w:rFonts w:ascii="Helvetica" w:hAnsi="Helvetica" w:cs="Arial"/>
          <w:color w:val="202124"/>
          <w:sz w:val="33"/>
          <w:szCs w:val="33"/>
          <w:shd w:val="clear" w:color="auto" w:fill="FFFFFF"/>
          <w:rtl/>
        </w:rPr>
        <w:t>فروغ مسلم زاده</w:t>
      </w:r>
      <w:r w:rsidR="00C119FF">
        <w:rPr>
          <w:rFonts w:hint="cs"/>
          <w:rtl/>
        </w:rPr>
        <w:t xml:space="preserve"> خبرگزاری عبم وفناوری</w:t>
      </w:r>
      <w:bookmarkStart w:id="0" w:name="_GoBack"/>
      <w:bookmarkEnd w:id="0"/>
    </w:p>
    <w:p w:rsidR="007C2542" w:rsidRDefault="007C2542" w:rsidP="00C119FF">
      <w:pPr>
        <w:pStyle w:val="NormalWeb"/>
        <w:shd w:val="clear" w:color="auto" w:fill="FFFFFF"/>
        <w:bidi/>
        <w:spacing w:before="0" w:beforeAutospacing="0" w:after="150" w:afterAutospacing="0"/>
        <w:rPr>
          <w:rFonts w:ascii="IRANSans" w:hAnsi="IRANSans"/>
          <w:color w:val="333333"/>
        </w:rPr>
      </w:pPr>
      <w:r>
        <w:rPr>
          <w:rFonts w:ascii="IRANSans" w:hAnsi="IRANSans" w:cs="Arial"/>
          <w:color w:val="333333"/>
          <w:sz w:val="21"/>
          <w:szCs w:val="21"/>
          <w:rtl/>
        </w:rPr>
        <w:t>در هفته ی صرفه جویی در مصرف آب و برق، راهکارهای ترویج فرهنگ مصرف بهینه آب ، باید به عنوان یک اولویت مهم در این برهه از زمان مورد توجه قرار گرفته و به کارگیری شود. چرا که امروز، بحران کم آبی به عنوان یک ابر چالش و مشکل فراگیر در جامعه ی بشری مورد بحث است</w:t>
      </w:r>
      <w:r>
        <w:rPr>
          <w:rFonts w:ascii="IRANSans" w:hAnsi="IRANSans"/>
          <w:color w:val="333333"/>
          <w:sz w:val="21"/>
          <w:szCs w:val="21"/>
        </w:rPr>
        <w:t xml:space="preserve"> .</w:t>
      </w:r>
      <w:r>
        <w:rPr>
          <w:rFonts w:ascii="IRANSans" w:hAnsi="IRANSans"/>
          <w:color w:val="333333"/>
          <w:sz w:val="21"/>
          <w:szCs w:val="21"/>
        </w:rPr>
        <w:br/>
      </w:r>
      <w:r>
        <w:rPr>
          <w:rFonts w:ascii="IRANSans" w:hAnsi="IRANSans" w:cs="Arial"/>
          <w:color w:val="333333"/>
          <w:sz w:val="21"/>
          <w:szCs w:val="21"/>
          <w:rtl/>
        </w:rPr>
        <w:t>با آنکه بیش از 71 درصد از سطح کره زمین را آب پوشانده است، تنها 5/2 درصد از کل آب های موجود دنیا را آب شیرین تشکیل می دهد و از این میزان، سهم کشور ما از آب شیرین و قابل دسترس بسیار ناچیز است. با توجه به اینکه ایران، از جمله کشورهای پهناور دنیاست و نیاز به آب شیرین در بخش های گوناگون، از جمله کشاورزی بسیار فراوان است، استفاده بهینه از آب، موجب بهره مندی از فعالیت های اقتصادی مناسب و سامان دهی اقتصاد کشور می شود. با مصرف درست و بهینه آب و هدایت آن به بخش کشاورزی، می توان بسیاری از مواد غذایی مورد نیاز کشور را تأمین کرد تا نیازمند بیگانگان نباشیم</w:t>
      </w:r>
      <w:r>
        <w:rPr>
          <w:rFonts w:ascii="IRANSans" w:hAnsi="IRANSans"/>
          <w:color w:val="333333"/>
          <w:sz w:val="21"/>
          <w:szCs w:val="21"/>
        </w:rPr>
        <w:t>.</w:t>
      </w:r>
    </w:p>
    <w:p w:rsidR="007C2542" w:rsidRDefault="007C2542" w:rsidP="00C119FF">
      <w:pPr>
        <w:pStyle w:val="NormalWeb"/>
        <w:shd w:val="clear" w:color="auto" w:fill="FFFFFF"/>
        <w:bidi/>
        <w:spacing w:before="0" w:beforeAutospacing="0" w:after="150" w:afterAutospacing="0"/>
        <w:rPr>
          <w:rFonts w:ascii="IRANSans" w:hAnsi="IRANSans"/>
          <w:color w:val="333333"/>
        </w:rPr>
      </w:pPr>
      <w:r>
        <w:rPr>
          <w:rFonts w:ascii="IRANSans" w:hAnsi="IRANSans" w:cs="Arial"/>
          <w:b/>
          <w:bCs/>
          <w:color w:val="FF0000"/>
          <w:sz w:val="21"/>
          <w:szCs w:val="21"/>
          <w:rtl/>
        </w:rPr>
        <w:t>میزان کمبود تولید آب شرب هرمزگان ۲۵۰۰لیتر در ثانیه است</w:t>
      </w:r>
      <w:r>
        <w:rPr>
          <w:rFonts w:ascii="IRANSans" w:hAnsi="IRANSans"/>
          <w:color w:val="333333"/>
          <w:sz w:val="21"/>
          <w:szCs w:val="21"/>
        </w:rPr>
        <w:br/>
      </w:r>
      <w:r>
        <w:rPr>
          <w:rFonts w:ascii="IRANSans" w:hAnsi="IRANSans" w:cs="Arial"/>
          <w:color w:val="333333"/>
          <w:sz w:val="21"/>
          <w:szCs w:val="21"/>
          <w:rtl/>
        </w:rPr>
        <w:t>استان هرمزگان با دارا بودن شرایط اقلیمی سخت و گرم وشرجی بالا با شرایط خاصی مواجه هست ، کمبود اب به معنای از بین رفتن کشاورزی، زندگی و مشکلات متعدد دیگراجتماعی</w:t>
      </w:r>
      <w:r>
        <w:rPr>
          <w:rFonts w:ascii="IRANSans" w:hAnsi="IRANSans"/>
          <w:color w:val="333333"/>
          <w:sz w:val="21"/>
          <w:szCs w:val="21"/>
        </w:rPr>
        <w:t xml:space="preserve"> .</w:t>
      </w:r>
      <w:r>
        <w:rPr>
          <w:rFonts w:ascii="IRANSans" w:hAnsi="IRANSans"/>
          <w:color w:val="333333"/>
          <w:sz w:val="21"/>
          <w:szCs w:val="21"/>
        </w:rPr>
        <w:br/>
        <w:t> </w:t>
      </w:r>
      <w:r>
        <w:rPr>
          <w:rFonts w:ascii="IRANSans" w:hAnsi="IRANSans" w:cs="Arial"/>
          <w:color w:val="333333"/>
          <w:sz w:val="21"/>
          <w:szCs w:val="21"/>
          <w:rtl/>
        </w:rPr>
        <w:t>به گفته کارشناسان حوزه آب در هرمزگان؛ میزان مصرف آب شرب استان هشت‌هزار و ۳۰۰ لیتر در ثانیه است که دوهزار و ۵۰۰ لیتر کسری تولید آب داریم و به لحاظ تأمین و مدیریت منابع آب شرب و کشاورزی سال سختی پیش رو داریم</w:t>
      </w:r>
      <w:r>
        <w:rPr>
          <w:rFonts w:ascii="IRANSans" w:hAnsi="IRANSans"/>
          <w:color w:val="333333"/>
          <w:sz w:val="21"/>
          <w:szCs w:val="21"/>
        </w:rPr>
        <w:t>.</w:t>
      </w:r>
      <w:r>
        <w:rPr>
          <w:rFonts w:ascii="IRANSans" w:hAnsi="IRANSans"/>
          <w:color w:val="333333"/>
          <w:sz w:val="21"/>
          <w:szCs w:val="21"/>
        </w:rPr>
        <w:br/>
        <w:t> </w:t>
      </w:r>
      <w:r>
        <w:rPr>
          <w:rFonts w:ascii="IRANSans" w:hAnsi="IRANSans" w:cs="Arial"/>
          <w:color w:val="333333"/>
          <w:sz w:val="21"/>
          <w:szCs w:val="21"/>
          <w:rtl/>
        </w:rPr>
        <w:t>خوشبختانه با راه اندازی کامل آب شیرین‌کن ۱۰۰ هزارمترمکعبی بندرعباس و سهم استان از آب شیرین‌کن یک‌میلیون مترمکعبی، دغدغه چندانی برای تأمین آب شرب بندعباس نداریم اما با توجه به شرایط خشکسالی، مردم باید آب را با دقت مصرف کنند که بتوانیم تابستان امسال را بدون تنش آبی پشت سر بگذاریم</w:t>
      </w:r>
      <w:r>
        <w:rPr>
          <w:rFonts w:ascii="IRANSans" w:hAnsi="IRANSans"/>
          <w:color w:val="333333"/>
          <w:sz w:val="21"/>
          <w:szCs w:val="21"/>
        </w:rPr>
        <w:t>.</w:t>
      </w:r>
      <w:r>
        <w:rPr>
          <w:rFonts w:ascii="IRANSans" w:hAnsi="IRANSans"/>
          <w:color w:val="333333"/>
          <w:sz w:val="21"/>
          <w:szCs w:val="21"/>
        </w:rPr>
        <w:br/>
      </w:r>
      <w:r>
        <w:rPr>
          <w:rFonts w:ascii="IRANSans" w:hAnsi="IRANSans" w:cs="Arial"/>
          <w:b/>
          <w:bCs/>
          <w:color w:val="FF0000"/>
          <w:sz w:val="21"/>
          <w:szCs w:val="21"/>
          <w:rtl/>
        </w:rPr>
        <w:t>بهره گیری از ظرفیت های رسانه ای</w:t>
      </w:r>
      <w:r>
        <w:rPr>
          <w:rFonts w:ascii="IRANSans" w:hAnsi="IRANSans"/>
          <w:b/>
          <w:bCs/>
          <w:color w:val="FF0000"/>
          <w:sz w:val="21"/>
          <w:szCs w:val="21"/>
        </w:rPr>
        <w:t> </w:t>
      </w:r>
      <w:r>
        <w:rPr>
          <w:rFonts w:ascii="IRANSans" w:hAnsi="IRANSans"/>
          <w:color w:val="333333"/>
          <w:sz w:val="21"/>
          <w:szCs w:val="21"/>
        </w:rPr>
        <w:br/>
      </w:r>
      <w:r>
        <w:rPr>
          <w:rFonts w:ascii="IRANSans" w:hAnsi="IRANSans" w:cs="Arial"/>
          <w:color w:val="333333"/>
          <w:sz w:val="21"/>
          <w:szCs w:val="21"/>
          <w:rtl/>
        </w:rPr>
        <w:t>استفاده از ظرفیت های رسانه ای و فرهنگی می تواند زمینه های مثبتی را در فرهنگسازی مصرف آب به بار آورد و جامعه را به سوی صرفه جویی سوق دهد و در این میان اهتمام جدی آحاد مردم به عنوان ذینفعان اصلی و مصرف کنندگان آب، چه در بخش صنعت، چه در بخش شرب و چه در بخش کشاورزی از همیشه ضروری تر است</w:t>
      </w:r>
      <w:r>
        <w:rPr>
          <w:rFonts w:ascii="IRANSans" w:hAnsi="IRANSans"/>
          <w:color w:val="333333"/>
          <w:sz w:val="21"/>
          <w:szCs w:val="21"/>
        </w:rPr>
        <w:t>.</w:t>
      </w:r>
      <w:r>
        <w:rPr>
          <w:rFonts w:ascii="IRANSans" w:hAnsi="IRANSans"/>
          <w:color w:val="333333"/>
          <w:sz w:val="21"/>
          <w:szCs w:val="21"/>
        </w:rPr>
        <w:br/>
      </w:r>
      <w:r>
        <w:rPr>
          <w:rFonts w:ascii="IRANSans" w:hAnsi="IRANSans" w:cs="Arial"/>
          <w:color w:val="333333"/>
          <w:sz w:val="21"/>
          <w:szCs w:val="21"/>
          <w:rtl/>
        </w:rPr>
        <w:t>این رروزها  قطعی آب و خاموشی ها، مسائل زیست محیطی در اثر فرسودگی شبکه توزیع و مصرف بی رویه آب به علت کرونا از جمله چالش هایی است که در حوزه آب و برق وجود دارد؛ با شیوع بیماری کرونا شیوه زندگی مردم در خصوص مصرف آب تغییر پیدا کرده که لازم است با مدیریت صحیح و استفاده از ایزارها و تکنولوژیهای بروز در زندگی مردم تغییرایجاد شود تا در مصرف آب صرفه جویی گردد</w:t>
      </w:r>
      <w:r>
        <w:rPr>
          <w:rFonts w:ascii="IRANSans" w:hAnsi="IRANSans"/>
          <w:color w:val="333333"/>
          <w:sz w:val="21"/>
          <w:szCs w:val="21"/>
        </w:rPr>
        <w:t>.</w:t>
      </w:r>
      <w:r>
        <w:rPr>
          <w:rFonts w:ascii="IRANSans" w:hAnsi="IRANSans"/>
          <w:color w:val="333333"/>
          <w:sz w:val="21"/>
          <w:szCs w:val="21"/>
        </w:rPr>
        <w:br/>
      </w:r>
      <w:r>
        <w:rPr>
          <w:rFonts w:ascii="IRANSans" w:hAnsi="IRANSans" w:cs="Arial"/>
          <w:color w:val="333333"/>
          <w:sz w:val="21"/>
          <w:szCs w:val="21"/>
          <w:rtl/>
        </w:rPr>
        <w:t>با توجه به كمبود منابع آبي ، بروز خشکسالی ، افزايش جمعيت وصنايع جا دارد با فرهنگ سازي و اطلاع رساني به مردم در خصوص نحوه استفاده درست از آب از هدرروي هرچه بيشتر آب جلوگيري شود</w:t>
      </w:r>
      <w:r>
        <w:rPr>
          <w:rFonts w:ascii="IRANSans" w:hAnsi="IRANSans"/>
          <w:color w:val="333333"/>
          <w:sz w:val="21"/>
          <w:szCs w:val="21"/>
        </w:rPr>
        <w:t xml:space="preserve"> .</w:t>
      </w:r>
      <w:r>
        <w:rPr>
          <w:rFonts w:ascii="IRANSans" w:hAnsi="IRANSans"/>
          <w:color w:val="333333"/>
          <w:sz w:val="21"/>
          <w:szCs w:val="21"/>
        </w:rPr>
        <w:br/>
        <w:t> </w:t>
      </w:r>
      <w:r>
        <w:rPr>
          <w:rFonts w:ascii="IRANSans" w:hAnsi="IRANSans" w:cs="Arial"/>
          <w:color w:val="333333"/>
          <w:sz w:val="21"/>
          <w:szCs w:val="21"/>
          <w:rtl/>
        </w:rPr>
        <w:t>موضوع آب و خشکسالی به عنوان یک واقعیت مطرح است و درحال حاضر باتوجه به محدودیت منابع آب و افزایش روز افزون تقاضا به علت افزایش جمعیت، زمینه ایجاد بحران های جدی درخصوص تامین آب مورد نیاز در شرب، صنعت و بویژه در کشاورزی فراهم شده است</w:t>
      </w:r>
      <w:r>
        <w:rPr>
          <w:rFonts w:ascii="IRANSans" w:hAnsi="IRANSans"/>
          <w:color w:val="333333"/>
          <w:sz w:val="21"/>
          <w:szCs w:val="21"/>
        </w:rPr>
        <w:t>.</w:t>
      </w:r>
      <w:r>
        <w:rPr>
          <w:rFonts w:ascii="IRANSans" w:hAnsi="IRANSans"/>
          <w:color w:val="333333"/>
          <w:sz w:val="21"/>
          <w:szCs w:val="21"/>
        </w:rPr>
        <w:br/>
      </w:r>
      <w:r>
        <w:rPr>
          <w:rFonts w:ascii="IRANSans" w:hAnsi="IRANSans" w:cs="Arial"/>
          <w:b/>
          <w:bCs/>
          <w:color w:val="FF0000"/>
          <w:sz w:val="21"/>
          <w:szCs w:val="21"/>
          <w:rtl/>
        </w:rPr>
        <w:t>رعایت الگوی کشت</w:t>
      </w:r>
      <w:r>
        <w:rPr>
          <w:rFonts w:ascii="IRANSans" w:hAnsi="IRANSans"/>
          <w:b/>
          <w:bCs/>
          <w:color w:val="FF0000"/>
          <w:sz w:val="21"/>
          <w:szCs w:val="21"/>
        </w:rPr>
        <w:t> </w:t>
      </w:r>
      <w:r>
        <w:rPr>
          <w:rFonts w:ascii="IRANSans" w:hAnsi="IRANSans"/>
          <w:color w:val="333333"/>
          <w:sz w:val="21"/>
          <w:szCs w:val="21"/>
        </w:rPr>
        <w:br/>
      </w:r>
      <w:r>
        <w:rPr>
          <w:rFonts w:ascii="IRANSans" w:hAnsi="IRANSans" w:cs="Arial"/>
          <w:color w:val="333333"/>
          <w:sz w:val="21"/>
          <w:szCs w:val="21"/>
          <w:rtl/>
        </w:rPr>
        <w:t>از آنجایی که بیش از 60درصد منابع آبی در بخش کشاورزی هدر می رود  می توان گفت رعایت الگوی کشت و جلوگیری از کشت‌های با نیاز آبی زیاد، استفاده از شیوه های نوین آبیاری تحت فشار (قطره ای – بارانی)، راه اندازی تشکل‌های آب بران و کنترل حاکمیتی بر نحوه بهره برداری‌ها از راهکارهای موثر در مصرف بهینه آب در بخش کشاورزی بشمار می آیند</w:t>
      </w:r>
      <w:r>
        <w:rPr>
          <w:rFonts w:ascii="IRANSans" w:hAnsi="IRANSans"/>
          <w:color w:val="333333"/>
          <w:sz w:val="21"/>
          <w:szCs w:val="21"/>
        </w:rPr>
        <w:t>.</w:t>
      </w:r>
      <w:r>
        <w:rPr>
          <w:rFonts w:ascii="IRANSans" w:hAnsi="IRANSans"/>
          <w:color w:val="333333"/>
          <w:sz w:val="21"/>
          <w:szCs w:val="21"/>
        </w:rPr>
        <w:br/>
      </w:r>
      <w:r>
        <w:rPr>
          <w:rFonts w:ascii="IRANSans" w:hAnsi="IRANSans" w:cs="Arial"/>
          <w:b/>
          <w:bCs/>
          <w:color w:val="FF0000"/>
          <w:sz w:val="21"/>
          <w:szCs w:val="21"/>
          <w:rtl/>
        </w:rPr>
        <w:t>افت شدید منابع آبی</w:t>
      </w:r>
      <w:r>
        <w:rPr>
          <w:rFonts w:ascii="IRANSans" w:hAnsi="IRANSans"/>
          <w:b/>
          <w:bCs/>
          <w:color w:val="FF0000"/>
          <w:sz w:val="21"/>
          <w:szCs w:val="21"/>
        </w:rPr>
        <w:t> </w:t>
      </w:r>
      <w:r>
        <w:rPr>
          <w:rFonts w:ascii="IRANSans" w:hAnsi="IRANSans"/>
          <w:color w:val="333333"/>
          <w:sz w:val="21"/>
          <w:szCs w:val="21"/>
        </w:rPr>
        <w:br/>
      </w:r>
      <w:r>
        <w:rPr>
          <w:rFonts w:ascii="IRANSans" w:hAnsi="IRANSans" w:cs="Arial"/>
          <w:color w:val="333333"/>
          <w:sz w:val="21"/>
          <w:szCs w:val="21"/>
          <w:rtl/>
        </w:rPr>
        <w:t>افت شدید منابع آبی کشور و کاهش بارندگی ها و خشکسالی موجب شده تابستان 1400 شرایط بسیار سختی از نظر آب و برق داشته باشیم ، قطع و کاهش آب و برق مناطق شهری و روستایی و مختل شدن امور روزانه توام با گرما وشرجی بالای هوا در هرمزگان این روزها مشکلاتی بوجود آورده است</w:t>
      </w:r>
      <w:r>
        <w:rPr>
          <w:rFonts w:ascii="IRANSans" w:hAnsi="IRANSans"/>
          <w:color w:val="333333"/>
          <w:sz w:val="21"/>
          <w:szCs w:val="21"/>
        </w:rPr>
        <w:t>.</w:t>
      </w:r>
      <w:r>
        <w:rPr>
          <w:rFonts w:ascii="IRANSans" w:hAnsi="IRANSans"/>
          <w:color w:val="333333"/>
          <w:sz w:val="21"/>
          <w:szCs w:val="21"/>
        </w:rPr>
        <w:br/>
      </w:r>
      <w:r>
        <w:rPr>
          <w:rFonts w:ascii="IRANSans" w:hAnsi="IRANSans" w:cs="Arial"/>
          <w:b/>
          <w:bCs/>
          <w:color w:val="FF0000"/>
          <w:sz w:val="21"/>
          <w:szCs w:val="21"/>
          <w:rtl/>
        </w:rPr>
        <w:t>حضور نهادهای مردمی برای کاهش مصرف</w:t>
      </w:r>
      <w:r>
        <w:rPr>
          <w:rFonts w:ascii="IRANSans" w:hAnsi="IRANSans"/>
          <w:color w:val="333333"/>
          <w:sz w:val="21"/>
          <w:szCs w:val="21"/>
        </w:rPr>
        <w:br/>
      </w:r>
      <w:r>
        <w:rPr>
          <w:rFonts w:ascii="IRANSans" w:hAnsi="IRANSans" w:cs="Arial"/>
          <w:color w:val="333333"/>
          <w:sz w:val="21"/>
          <w:szCs w:val="21"/>
          <w:rtl/>
        </w:rPr>
        <w:t>به نظر می‌رسد هر قدر هم نهادها و اداره‌های مختلف در خصوص مسائل زیست محیطی و اجتماعی وارد کار شوند باز هم نمی توانند با موفقیت و بهره‌وری نهادهای مردمی عمل کنند. سازمان‌های مردم نهادی که از دل مردم برآمده اند و برای آنها فعالیت می‌کنند موفق ترند</w:t>
      </w:r>
      <w:r>
        <w:rPr>
          <w:rFonts w:ascii="IRANSans" w:hAnsi="IRANSans"/>
          <w:color w:val="333333"/>
          <w:sz w:val="21"/>
          <w:szCs w:val="21"/>
        </w:rPr>
        <w:t>.</w:t>
      </w:r>
      <w:r>
        <w:rPr>
          <w:rFonts w:ascii="IRANSans" w:hAnsi="IRANSans"/>
          <w:color w:val="333333"/>
          <w:sz w:val="21"/>
          <w:szCs w:val="21"/>
        </w:rPr>
        <w:br/>
      </w:r>
      <w:r>
        <w:rPr>
          <w:rFonts w:ascii="IRANSans" w:hAnsi="IRANSans" w:cs="Arial"/>
          <w:color w:val="333333"/>
          <w:sz w:val="21"/>
          <w:szCs w:val="21"/>
          <w:rtl/>
        </w:rPr>
        <w:t>این روزهای گرم تابستانی که باز هم آمارها حکایت از افزایش بی رویه مصرف آب و برق دارد و مسئولان مدام از مردم تقاضای کاهش و توجه به میزان مصرف این منابع مهم دارند، شاید سخت نباشد اگر اصلاح الگوی مصرف را جدی تر بگیریم</w:t>
      </w:r>
      <w:r>
        <w:rPr>
          <w:rFonts w:ascii="IRANSans" w:hAnsi="IRANSans"/>
          <w:color w:val="333333"/>
          <w:sz w:val="21"/>
          <w:szCs w:val="21"/>
        </w:rPr>
        <w:t>.</w:t>
      </w:r>
      <w:r>
        <w:rPr>
          <w:rFonts w:ascii="IRANSans" w:hAnsi="IRANSans"/>
          <w:color w:val="333333"/>
          <w:sz w:val="21"/>
          <w:szCs w:val="21"/>
        </w:rPr>
        <w:br/>
      </w:r>
      <w:r>
        <w:rPr>
          <w:rFonts w:ascii="IRANSans" w:hAnsi="IRANSans" w:cs="Arial"/>
          <w:color w:val="333333"/>
          <w:sz w:val="21"/>
          <w:szCs w:val="21"/>
          <w:rtl/>
        </w:rPr>
        <w:t>در این میان مناطق روستایی از مظلومیت بیشتری برخوردارند و در حالی که با آغاز تابستان در تنش آبی و کمبود آب دست و پا می زنند اطلاعات کمتری از این فضای نسبتاً پر التهاب در رسانه ها منتشر می شود و فضای روستایی کمتر با لزوم صرفه جویی و مدیریت مصرف آشنا می شود</w:t>
      </w:r>
      <w:r>
        <w:rPr>
          <w:rFonts w:ascii="IRANSans" w:hAnsi="IRANSans"/>
          <w:color w:val="333333"/>
          <w:sz w:val="21"/>
          <w:szCs w:val="21"/>
        </w:rPr>
        <w:t>.</w:t>
      </w:r>
      <w:r>
        <w:rPr>
          <w:rFonts w:ascii="IRANSans" w:hAnsi="IRANSans"/>
          <w:color w:val="333333"/>
          <w:sz w:val="21"/>
          <w:szCs w:val="21"/>
        </w:rPr>
        <w:br/>
      </w:r>
      <w:r>
        <w:rPr>
          <w:rFonts w:ascii="IRANSans" w:hAnsi="IRANSans" w:cs="Arial"/>
          <w:b/>
          <w:bCs/>
          <w:color w:val="FF0000"/>
          <w:sz w:val="21"/>
          <w:szCs w:val="21"/>
          <w:rtl/>
        </w:rPr>
        <w:t>نسل های بعدی آب می خواهند</w:t>
      </w:r>
      <w:r>
        <w:rPr>
          <w:rFonts w:ascii="IRANSans" w:hAnsi="IRANSans"/>
          <w:color w:val="333333"/>
          <w:sz w:val="21"/>
          <w:szCs w:val="21"/>
        </w:rPr>
        <w:br/>
        <w:t> </w:t>
      </w:r>
      <w:r>
        <w:rPr>
          <w:rFonts w:ascii="IRANSans" w:hAnsi="IRANSans" w:cs="Arial"/>
          <w:color w:val="333333"/>
          <w:sz w:val="21"/>
          <w:szCs w:val="21"/>
          <w:rtl/>
        </w:rPr>
        <w:t>می توان گفت هدر دادن منابع کنونی، به معنی محروم کردن نسل‌های بعدی از این مواهب الهی است. از این رو، شرکت‌های آب و فاضلاب کشور، مدیریت منابع آب ایران و توانیر در این هفته با انجام اقدام‌های فره نگی به فرهنگ‌سازی در زمینه اصلاح الگوی مصــرف آب و برق پرداخته و برنامه‌هایی مانند هر سال در دست اجرا دارند</w:t>
      </w:r>
      <w:r>
        <w:rPr>
          <w:rFonts w:ascii="IRANSans" w:hAnsi="IRANSans"/>
          <w:color w:val="333333"/>
          <w:sz w:val="21"/>
          <w:szCs w:val="21"/>
        </w:rPr>
        <w:t>.</w:t>
      </w:r>
      <w:r>
        <w:rPr>
          <w:rFonts w:ascii="IRANSans" w:hAnsi="IRANSans"/>
          <w:color w:val="333333"/>
          <w:sz w:val="21"/>
          <w:szCs w:val="21"/>
        </w:rPr>
        <w:br/>
      </w:r>
      <w:r>
        <w:rPr>
          <w:rFonts w:ascii="IRANSans" w:hAnsi="IRANSans" w:cs="Arial"/>
          <w:color w:val="333333"/>
          <w:sz w:val="21"/>
          <w:szCs w:val="21"/>
          <w:rtl/>
        </w:rPr>
        <w:t xml:space="preserve">در حوزه آموزش‌های فرهنگی، اصلاح الگوی مصرف آب و اهمیت سازگاری با اقلیم کم آبی که کشور ما با آن مواجه هست می‌توان </w:t>
      </w:r>
      <w:r>
        <w:rPr>
          <w:rFonts w:ascii="IRANSans" w:hAnsi="IRANSans" w:cs="Arial"/>
          <w:color w:val="333333"/>
          <w:sz w:val="21"/>
          <w:szCs w:val="21"/>
          <w:rtl/>
        </w:rPr>
        <w:lastRenderedPageBreak/>
        <w:t>نقش موثر سازمان‌های مردم نهاد را شاهد بود چرا که این سازمان‌ها در راستای فرهنگ سازی موثر و دو سویه با مردم، امکان آموزش‌های مستمر و تغییر در رفتار جامعه را برای ما میسر می‌کنند</w:t>
      </w:r>
      <w:r>
        <w:rPr>
          <w:rFonts w:ascii="IRANSans" w:hAnsi="IRANSans"/>
          <w:color w:val="333333"/>
          <w:sz w:val="21"/>
          <w:szCs w:val="21"/>
        </w:rPr>
        <w:t>.</w:t>
      </w:r>
      <w:r>
        <w:rPr>
          <w:rFonts w:ascii="IRANSans" w:hAnsi="IRANSans"/>
          <w:color w:val="333333"/>
          <w:sz w:val="21"/>
          <w:szCs w:val="21"/>
        </w:rPr>
        <w:br/>
      </w:r>
      <w:r>
        <w:rPr>
          <w:rFonts w:ascii="IRANSans" w:hAnsi="IRANSans" w:cs="Arial"/>
          <w:color w:val="333333"/>
          <w:sz w:val="21"/>
          <w:szCs w:val="21"/>
          <w:rtl/>
        </w:rPr>
        <w:t>نقش تاثیرگذار رسانه در افزایش آگاهی</w:t>
      </w:r>
      <w:r>
        <w:rPr>
          <w:rFonts w:ascii="IRANSans" w:hAnsi="IRANSans"/>
          <w:color w:val="333333"/>
          <w:sz w:val="21"/>
          <w:szCs w:val="21"/>
        </w:rPr>
        <w:t> </w:t>
      </w:r>
      <w:r>
        <w:rPr>
          <w:rFonts w:ascii="IRANSans" w:hAnsi="IRANSans"/>
          <w:color w:val="333333"/>
          <w:sz w:val="21"/>
          <w:szCs w:val="21"/>
        </w:rPr>
        <w:br/>
      </w:r>
      <w:r>
        <w:rPr>
          <w:rFonts w:ascii="IRANSans" w:hAnsi="IRANSans" w:cs="Arial"/>
          <w:color w:val="333333"/>
          <w:sz w:val="21"/>
          <w:szCs w:val="21"/>
          <w:rtl/>
        </w:rPr>
        <w:t>بنابراین با توجه به شرایط گفته شده می طلبد که رسانه ها با اطلاع رسانی به موقع و افزایش آگاهی های شهروندان در خصوص کمبود شدید آب در شهرها وروستاها مردم را با مدیریت مصرف آشنا نمایند. رسانه ملی می تواند با پخش برنامه های اختصاصی در حوزه آب  به مدیریت مصرف بپردازد و غیرمستقیم با مهندسی افکارمصرف کننده در کاهش مصرف سهم بسزایی د اشته باشد</w:t>
      </w:r>
      <w:r>
        <w:rPr>
          <w:rFonts w:ascii="IRANSans" w:hAnsi="IRANSans"/>
          <w:color w:val="333333"/>
          <w:sz w:val="21"/>
          <w:szCs w:val="21"/>
        </w:rPr>
        <w:t>.</w:t>
      </w:r>
    </w:p>
    <w:p w:rsidR="007C2542" w:rsidRDefault="007C2542" w:rsidP="00C119FF">
      <w:pPr>
        <w:pStyle w:val="NormalWeb"/>
        <w:shd w:val="clear" w:color="auto" w:fill="FFFFFF"/>
        <w:bidi/>
        <w:spacing w:before="0" w:beforeAutospacing="0" w:after="150" w:afterAutospacing="0"/>
        <w:rPr>
          <w:rFonts w:ascii="IRANSans" w:hAnsi="IRANSans"/>
          <w:color w:val="333333"/>
        </w:rPr>
      </w:pPr>
      <w:r>
        <w:rPr>
          <w:rFonts w:ascii="IRANSans" w:hAnsi="IRANSans" w:cs="Arial"/>
          <w:color w:val="333333"/>
          <w:sz w:val="21"/>
          <w:szCs w:val="21"/>
          <w:rtl/>
        </w:rPr>
        <w:t>گفتنی است، بیش از دو دهه خشکسالی و کم آبی در هرمزگان موجب خشک شدن ۳۶۵ حلقه چاه آب آشامیدنی، ۱۸ دهنه چشمه و قنات، ۱۰۰ حلقه چاه و کاهش آب ۱۳۵ حلقه چاه بین ۳۰ تا ۷۰ درصد شده است</w:t>
      </w:r>
      <w:r>
        <w:rPr>
          <w:rFonts w:ascii="IRANSans" w:hAnsi="IRANSans"/>
          <w:color w:val="333333"/>
          <w:sz w:val="21"/>
          <w:szCs w:val="21"/>
        </w:rPr>
        <w:t>.</w:t>
      </w:r>
      <w:r>
        <w:rPr>
          <w:rFonts w:ascii="IRANSans" w:hAnsi="IRANSans"/>
          <w:color w:val="333333"/>
          <w:sz w:val="21"/>
          <w:szCs w:val="21"/>
        </w:rPr>
        <w:br/>
      </w:r>
      <w:r>
        <w:rPr>
          <w:rFonts w:ascii="IRANSans" w:hAnsi="IRANSans" w:cs="Arial"/>
          <w:color w:val="333333"/>
          <w:sz w:val="21"/>
          <w:szCs w:val="21"/>
          <w:rtl/>
        </w:rPr>
        <w:t>از ۷۴ دشت موجود در هرمزگان تمامی آنها دارای بیلان منفی هستند و ۳۸ دشت ممنوعه بوده و باقی دشت ها نیز شور است،در حال حاضر نیاز آبی استان هرمزگان ۴ هزار و ۴۵۰ لیتر برثانیه است، در حالی که ظرفیت موجود ۳ هزار و ۴۵۰ لیتر است و ۹۹۰ لیتر بر ثانیه کمبود آب دارد</w:t>
      </w:r>
      <w:r>
        <w:rPr>
          <w:rFonts w:ascii="IRANSans" w:hAnsi="IRANSans"/>
          <w:color w:val="333333"/>
          <w:sz w:val="21"/>
          <w:szCs w:val="21"/>
        </w:rPr>
        <w:t>.</w:t>
      </w:r>
    </w:p>
    <w:p w:rsidR="007C2542" w:rsidRDefault="007C2542" w:rsidP="00C119FF">
      <w:pPr>
        <w:rPr>
          <w:rtl/>
        </w:rPr>
      </w:pPr>
    </w:p>
    <w:p w:rsidR="007C2542" w:rsidRDefault="007C2542" w:rsidP="00C119FF">
      <w:pPr>
        <w:rPr>
          <w:rtl/>
        </w:rPr>
      </w:pPr>
    </w:p>
    <w:p w:rsidR="007C2542" w:rsidRDefault="007C2542" w:rsidP="00C119FF">
      <w:r w:rsidRPr="007C2542">
        <w:t>http://stnews.ir/content/news/96407/%d8%a2%d8%a8-%d8%b1%d9%88%db%8c-%d8%af%db%8c%da%af%d8%b1-%d8%b2%d9%86%d8%af%da%af%db%8c</w:t>
      </w:r>
    </w:p>
    <w:sectPr w:rsidR="007C2542" w:rsidSect="00AD0A4F">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503050405090304"/>
    <w:charset w:val="00"/>
    <w:family w:val="roman"/>
    <w:pitch w:val="variable"/>
    <w:sig w:usb0="E0000AFF" w:usb1="00007843" w:usb2="00000001" w:usb3="00000000" w:csb0="000001BF" w:csb1="00000000"/>
  </w:font>
  <w:font w:name="IRANSans">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542"/>
    <w:rsid w:val="007C2542"/>
    <w:rsid w:val="00AD0A4F"/>
    <w:rsid w:val="00C119FF"/>
    <w:rsid w:val="00C140C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2542"/>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2542"/>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39598">
      <w:bodyDiv w:val="1"/>
      <w:marLeft w:val="0"/>
      <w:marRight w:val="0"/>
      <w:marTop w:val="0"/>
      <w:marBottom w:val="0"/>
      <w:divBdr>
        <w:top w:val="none" w:sz="0" w:space="0" w:color="auto"/>
        <w:left w:val="none" w:sz="0" w:space="0" w:color="auto"/>
        <w:bottom w:val="none" w:sz="0" w:space="0" w:color="auto"/>
        <w:right w:val="none" w:sz="0" w:space="0" w:color="auto"/>
      </w:divBdr>
    </w:div>
    <w:div w:id="44442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831</Words>
  <Characters>4740</Characters>
  <Application>Microsoft Office Word</Application>
  <DocSecurity>0</DocSecurity>
  <Lines>39</Lines>
  <Paragraphs>11</Paragraphs>
  <ScaleCrop>false</ScaleCrop>
  <Company/>
  <LinksUpToDate>false</LinksUpToDate>
  <CharactersWithSpaces>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Khalil Bozorgmehr</dc:creator>
  <cp:lastModifiedBy>Khalil Bozorgmehr</cp:lastModifiedBy>
  <cp:revision>2</cp:revision>
  <dcterms:created xsi:type="dcterms:W3CDTF">2021-06-21T04:25:00Z</dcterms:created>
  <dcterms:modified xsi:type="dcterms:W3CDTF">2021-08-28T06:54:00Z</dcterms:modified>
</cp:coreProperties>
</file>